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9C" w:rsidRPr="007F6C3C" w:rsidRDefault="0071059C" w:rsidP="0071059C">
      <w:pPr>
        <w:jc w:val="right"/>
        <w:rPr>
          <w:rFonts w:ascii="Arial" w:hAnsi="Arial" w:cs="Arial"/>
          <w:b/>
          <w:sz w:val="20"/>
          <w:szCs w:val="20"/>
        </w:rPr>
      </w:pPr>
      <w:r w:rsidRPr="007F6C3C">
        <w:rPr>
          <w:rFonts w:ascii="Arial" w:hAnsi="Arial" w:cs="Arial"/>
          <w:b/>
          <w:sz w:val="20"/>
          <w:szCs w:val="20"/>
        </w:rPr>
        <w:t xml:space="preserve">                                                 Утверждаю:</w:t>
      </w:r>
    </w:p>
    <w:p w:rsidR="0071059C" w:rsidRPr="007F6C3C" w:rsidRDefault="0071059C" w:rsidP="0071059C">
      <w:pPr>
        <w:jc w:val="right"/>
        <w:rPr>
          <w:rFonts w:ascii="Arial" w:hAnsi="Arial" w:cs="Arial"/>
          <w:b/>
          <w:sz w:val="20"/>
          <w:szCs w:val="20"/>
        </w:rPr>
      </w:pPr>
      <w:r w:rsidRPr="007F6C3C">
        <w:rPr>
          <w:rFonts w:ascii="Arial" w:hAnsi="Arial" w:cs="Arial"/>
          <w:b/>
          <w:sz w:val="20"/>
          <w:szCs w:val="20"/>
        </w:rPr>
        <w:t xml:space="preserve">                                                            Главный врач</w:t>
      </w:r>
    </w:p>
    <w:p w:rsidR="0071059C" w:rsidRDefault="0071059C" w:rsidP="0071059C">
      <w:pPr>
        <w:jc w:val="right"/>
        <w:rPr>
          <w:rFonts w:ascii="Arial" w:hAnsi="Arial" w:cs="Arial"/>
          <w:b/>
          <w:sz w:val="20"/>
          <w:szCs w:val="20"/>
        </w:rPr>
      </w:pPr>
      <w:r w:rsidRPr="007F6C3C">
        <w:rPr>
          <w:rFonts w:ascii="Arial" w:hAnsi="Arial" w:cs="Arial"/>
          <w:b/>
          <w:sz w:val="20"/>
          <w:szCs w:val="20"/>
        </w:rPr>
        <w:t xml:space="preserve">                                                                ГБУЗ ПО  «</w:t>
      </w:r>
      <w:proofErr w:type="spellStart"/>
      <w:r w:rsidRPr="007F6C3C">
        <w:rPr>
          <w:rFonts w:ascii="Arial" w:hAnsi="Arial" w:cs="Arial"/>
          <w:b/>
          <w:sz w:val="20"/>
          <w:szCs w:val="20"/>
        </w:rPr>
        <w:t>Порховская</w:t>
      </w:r>
      <w:proofErr w:type="spellEnd"/>
      <w:r w:rsidRPr="007F6C3C">
        <w:rPr>
          <w:rFonts w:ascii="Arial" w:hAnsi="Arial" w:cs="Arial"/>
          <w:b/>
          <w:sz w:val="20"/>
          <w:szCs w:val="20"/>
        </w:rPr>
        <w:t xml:space="preserve"> межрайонная больница»</w:t>
      </w:r>
    </w:p>
    <w:p w:rsidR="0071059C" w:rsidRPr="007F6C3C" w:rsidRDefault="0071059C" w:rsidP="0071059C">
      <w:pPr>
        <w:jc w:val="right"/>
        <w:rPr>
          <w:rFonts w:ascii="Arial" w:hAnsi="Arial" w:cs="Arial"/>
          <w:b/>
          <w:sz w:val="20"/>
          <w:szCs w:val="20"/>
        </w:rPr>
      </w:pPr>
    </w:p>
    <w:p w:rsidR="0071059C" w:rsidRDefault="0071059C" w:rsidP="0071059C">
      <w:pPr>
        <w:jc w:val="right"/>
        <w:rPr>
          <w:rFonts w:ascii="Arial" w:hAnsi="Arial" w:cs="Arial"/>
          <w:b/>
          <w:sz w:val="20"/>
          <w:szCs w:val="20"/>
        </w:rPr>
      </w:pPr>
      <w:r w:rsidRPr="007F6C3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____________ /</w:t>
      </w:r>
      <w:r>
        <w:rPr>
          <w:rFonts w:ascii="Arial" w:hAnsi="Arial" w:cs="Arial"/>
          <w:b/>
          <w:sz w:val="20"/>
          <w:szCs w:val="20"/>
        </w:rPr>
        <w:t>Т.П.Горбунова</w:t>
      </w:r>
      <w:r w:rsidRPr="007F6C3C">
        <w:rPr>
          <w:rFonts w:ascii="Arial" w:hAnsi="Arial" w:cs="Arial"/>
          <w:b/>
          <w:sz w:val="20"/>
          <w:szCs w:val="20"/>
        </w:rPr>
        <w:t xml:space="preserve"> /</w:t>
      </w:r>
    </w:p>
    <w:p w:rsidR="0071059C" w:rsidRPr="007F6C3C" w:rsidRDefault="0071059C" w:rsidP="0071059C">
      <w:pPr>
        <w:jc w:val="right"/>
        <w:rPr>
          <w:rFonts w:ascii="Arial" w:hAnsi="Arial" w:cs="Arial"/>
          <w:b/>
          <w:sz w:val="20"/>
          <w:szCs w:val="20"/>
        </w:rPr>
      </w:pPr>
    </w:p>
    <w:p w:rsidR="0071059C" w:rsidRPr="007F6C3C" w:rsidRDefault="0071059C" w:rsidP="0071059C">
      <w:pPr>
        <w:jc w:val="right"/>
        <w:rPr>
          <w:rFonts w:ascii="Arial" w:hAnsi="Arial" w:cs="Arial"/>
          <w:b/>
          <w:sz w:val="20"/>
          <w:szCs w:val="20"/>
        </w:rPr>
      </w:pPr>
      <w:r w:rsidRPr="007F6C3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«</w:t>
      </w:r>
      <w:r w:rsidR="00193118">
        <w:rPr>
          <w:rFonts w:ascii="Arial" w:hAnsi="Arial" w:cs="Arial"/>
          <w:b/>
          <w:sz w:val="20"/>
          <w:szCs w:val="20"/>
        </w:rPr>
        <w:t>09</w:t>
      </w:r>
      <w:r w:rsidRPr="007F6C3C">
        <w:rPr>
          <w:rFonts w:ascii="Arial" w:hAnsi="Arial" w:cs="Arial"/>
          <w:b/>
          <w:sz w:val="20"/>
          <w:szCs w:val="20"/>
        </w:rPr>
        <w:t>» января 201</w:t>
      </w:r>
      <w:r w:rsidR="00193118">
        <w:rPr>
          <w:rFonts w:ascii="Arial" w:hAnsi="Arial" w:cs="Arial"/>
          <w:b/>
          <w:sz w:val="20"/>
          <w:szCs w:val="20"/>
        </w:rPr>
        <w:t>9</w:t>
      </w:r>
      <w:r w:rsidRPr="007F6C3C">
        <w:rPr>
          <w:rFonts w:ascii="Arial" w:hAnsi="Arial" w:cs="Arial"/>
          <w:b/>
          <w:sz w:val="20"/>
          <w:szCs w:val="20"/>
        </w:rPr>
        <w:t xml:space="preserve"> г. </w:t>
      </w:r>
    </w:p>
    <w:p w:rsidR="0071059C" w:rsidRDefault="0071059C" w:rsidP="0071059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Правила предоставления платных медицинских услуг населению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в</w:t>
      </w:r>
      <w:proofErr w:type="gramEnd"/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ГБУЗ ПО  "</w:t>
      </w:r>
      <w:proofErr w:type="spellStart"/>
      <w:r>
        <w:rPr>
          <w:rFonts w:ascii="Arial" w:hAnsi="Arial" w:cs="Arial"/>
        </w:rPr>
        <w:t>Порховская</w:t>
      </w:r>
      <w:proofErr w:type="spellEnd"/>
      <w:r>
        <w:rPr>
          <w:rFonts w:ascii="Arial" w:hAnsi="Arial" w:cs="Arial"/>
        </w:rPr>
        <w:t xml:space="preserve"> межрайонная больница" 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Pr="00C72B25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Общие положения                                                         </w:t>
      </w:r>
    </w:p>
    <w:p w:rsidR="0071059C" w:rsidRPr="00C72B25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Виды платных медицинских услуг                                          </w:t>
      </w:r>
    </w:p>
    <w:p w:rsidR="0071059C" w:rsidRPr="00C72B25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Порядок  предоставления платных медицинских услуг                       </w:t>
      </w:r>
    </w:p>
    <w:p w:rsidR="0071059C" w:rsidRPr="00C72B25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Организация предоставления платных медицинских услуг в </w:t>
      </w:r>
      <w:proofErr w:type="gramStart"/>
      <w:r w:rsidRPr="00C72B25">
        <w:rPr>
          <w:rFonts w:ascii="Courier New" w:hAnsi="Courier New" w:cs="Courier New"/>
          <w:sz w:val="20"/>
          <w:szCs w:val="20"/>
          <w:u w:val="single"/>
        </w:rPr>
        <w:t>медицинском</w:t>
      </w:r>
      <w:proofErr w:type="gramEnd"/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     </w:t>
      </w:r>
    </w:p>
    <w:p w:rsidR="0071059C" w:rsidRPr="00C72B25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      </w:t>
      </w:r>
      <w:proofErr w:type="gramStart"/>
      <w:r w:rsidRPr="00C72B25">
        <w:rPr>
          <w:rFonts w:ascii="Courier New" w:hAnsi="Courier New" w:cs="Courier New"/>
          <w:sz w:val="20"/>
          <w:szCs w:val="20"/>
          <w:u w:val="single"/>
        </w:rPr>
        <w:t>учреждении</w:t>
      </w:r>
      <w:proofErr w:type="gramEnd"/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            </w:t>
      </w:r>
    </w:p>
    <w:p w:rsidR="0071059C" w:rsidRPr="00C72B25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Бухгалтерский учет и отчетность                                         </w:t>
      </w:r>
    </w:p>
    <w:p w:rsidR="0071059C" w:rsidRPr="00C72B25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Расчеты с населением                                                    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2B25">
        <w:rPr>
          <w:rFonts w:ascii="Courier New" w:hAnsi="Courier New" w:cs="Courier New"/>
          <w:sz w:val="20"/>
          <w:szCs w:val="20"/>
          <w:u w:val="single"/>
        </w:rPr>
        <w:t xml:space="preserve"> Цены на платные услуги</w:t>
      </w:r>
      <w:r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                                                 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Общие положения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Pr="00C72B25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C72B25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C72B25">
        <w:rPr>
          <w:rFonts w:ascii="Arial" w:hAnsi="Arial" w:cs="Arial"/>
          <w:sz w:val="20"/>
          <w:szCs w:val="20"/>
        </w:rPr>
        <w:t>Настоящие Правила разработаны в соответствии с Законами Российской Федерации "</w:t>
      </w:r>
      <w:r w:rsidRPr="00C72B25">
        <w:rPr>
          <w:rFonts w:ascii="Arial" w:hAnsi="Arial" w:cs="Arial"/>
          <w:sz w:val="20"/>
          <w:szCs w:val="20"/>
          <w:u w:val="single"/>
        </w:rPr>
        <w:t>Основы законодательства</w:t>
      </w:r>
      <w:r w:rsidRPr="00C72B25">
        <w:rPr>
          <w:rFonts w:ascii="Arial" w:hAnsi="Arial" w:cs="Arial"/>
          <w:sz w:val="20"/>
          <w:szCs w:val="20"/>
        </w:rPr>
        <w:t xml:space="preserve"> Российской Федерации об охране здоровья граждан", "</w:t>
      </w:r>
      <w:r w:rsidRPr="00C72B25">
        <w:rPr>
          <w:rFonts w:ascii="Arial" w:hAnsi="Arial" w:cs="Arial"/>
          <w:sz w:val="20"/>
          <w:szCs w:val="20"/>
          <w:u w:val="single"/>
        </w:rPr>
        <w:t>О медицинском страховании</w:t>
      </w:r>
      <w:r w:rsidRPr="00C72B25">
        <w:rPr>
          <w:rFonts w:ascii="Arial" w:hAnsi="Arial" w:cs="Arial"/>
          <w:sz w:val="20"/>
          <w:szCs w:val="20"/>
        </w:rPr>
        <w:t xml:space="preserve"> граждан в Российской Федерации", "</w:t>
      </w:r>
      <w:r w:rsidRPr="00C72B25">
        <w:rPr>
          <w:rFonts w:ascii="Arial" w:hAnsi="Arial" w:cs="Arial"/>
          <w:sz w:val="20"/>
          <w:szCs w:val="20"/>
          <w:u w:val="single"/>
        </w:rPr>
        <w:t>О защите прав</w:t>
      </w:r>
      <w:r w:rsidRPr="00C72B25">
        <w:rPr>
          <w:rFonts w:ascii="Arial" w:hAnsi="Arial" w:cs="Arial"/>
          <w:sz w:val="20"/>
          <w:szCs w:val="20"/>
        </w:rPr>
        <w:t xml:space="preserve"> потребителей", </w:t>
      </w:r>
      <w:r w:rsidRPr="00C72B25">
        <w:rPr>
          <w:rFonts w:ascii="Arial" w:hAnsi="Arial" w:cs="Arial"/>
          <w:sz w:val="20"/>
          <w:szCs w:val="20"/>
          <w:u w:val="single"/>
        </w:rPr>
        <w:t>Гражданским кодексом</w:t>
      </w:r>
      <w:r w:rsidRPr="00C72B25">
        <w:rPr>
          <w:rFonts w:ascii="Arial" w:hAnsi="Arial" w:cs="Arial"/>
          <w:sz w:val="20"/>
          <w:szCs w:val="20"/>
        </w:rPr>
        <w:t xml:space="preserve"> Российской Федерации, а также Постановлением Правительства Российской Федерации </w:t>
      </w:r>
      <w:r w:rsidRPr="00C72B25">
        <w:rPr>
          <w:rFonts w:ascii="Arial" w:hAnsi="Arial" w:cs="Arial"/>
          <w:sz w:val="20"/>
          <w:szCs w:val="20"/>
          <w:u w:val="single"/>
        </w:rPr>
        <w:t>от 04.10.2012 г. N 1006</w:t>
      </w:r>
      <w:r w:rsidRPr="00C72B25">
        <w:rPr>
          <w:rFonts w:ascii="Arial" w:hAnsi="Arial" w:cs="Arial"/>
          <w:sz w:val="20"/>
          <w:szCs w:val="20"/>
        </w:rPr>
        <w:t xml:space="preserve"> "Об утверждении Правил предоставления медицинскими организациями платных медицинских услуг".</w:t>
      </w:r>
      <w:proofErr w:type="gramEnd"/>
    </w:p>
    <w:p w:rsidR="0071059C" w:rsidRPr="00C72B25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C72B25">
        <w:rPr>
          <w:rFonts w:ascii="Arial" w:hAnsi="Arial" w:cs="Arial"/>
          <w:sz w:val="20"/>
          <w:szCs w:val="20"/>
        </w:rPr>
        <w:t>2. Настоящие Правила обязательны для исполнения ГБУЗ ПО  "</w:t>
      </w:r>
      <w:proofErr w:type="spellStart"/>
      <w:r w:rsidRPr="00C72B25">
        <w:rPr>
          <w:rFonts w:ascii="Arial" w:hAnsi="Arial" w:cs="Arial"/>
          <w:sz w:val="20"/>
          <w:szCs w:val="20"/>
        </w:rPr>
        <w:t>Порховская</w:t>
      </w:r>
      <w:proofErr w:type="spellEnd"/>
      <w:r w:rsidRPr="00C72B25">
        <w:rPr>
          <w:rFonts w:ascii="Arial" w:hAnsi="Arial" w:cs="Arial"/>
          <w:sz w:val="20"/>
          <w:szCs w:val="20"/>
        </w:rPr>
        <w:t xml:space="preserve"> межрайонная больница" (далее медицинские учреждения), </w:t>
      </w:r>
      <w:proofErr w:type="gramStart"/>
      <w:r w:rsidRPr="00C72B25">
        <w:rPr>
          <w:rFonts w:ascii="Arial" w:hAnsi="Arial" w:cs="Arial"/>
          <w:sz w:val="20"/>
          <w:szCs w:val="20"/>
        </w:rPr>
        <w:t>финансируемыми</w:t>
      </w:r>
      <w:proofErr w:type="gramEnd"/>
      <w:r w:rsidRPr="00C72B25">
        <w:rPr>
          <w:rFonts w:ascii="Arial" w:hAnsi="Arial" w:cs="Arial"/>
          <w:sz w:val="20"/>
          <w:szCs w:val="20"/>
        </w:rPr>
        <w:t xml:space="preserve"> из средств бюджета Псковской области и средств обязательного медицинского страхования.</w:t>
      </w:r>
    </w:p>
    <w:p w:rsidR="0071059C" w:rsidRPr="00C72B25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 w:rsidRPr="00C72B25">
        <w:rPr>
          <w:rFonts w:ascii="Arial" w:hAnsi="Arial" w:cs="Arial"/>
          <w:sz w:val="20"/>
          <w:szCs w:val="20"/>
        </w:rPr>
        <w:t>3. Платные медицинские услуги - медицинские услуги,  предоставляемые на возмездной основе за счет личных сре</w:t>
      </w:r>
      <w:proofErr w:type="gramStart"/>
      <w:r w:rsidRPr="00C72B25">
        <w:rPr>
          <w:rFonts w:ascii="Arial" w:hAnsi="Arial" w:cs="Arial"/>
          <w:sz w:val="20"/>
          <w:szCs w:val="20"/>
        </w:rPr>
        <w:t>дств гр</w:t>
      </w:r>
      <w:proofErr w:type="gramEnd"/>
      <w:r w:rsidRPr="00C72B25">
        <w:rPr>
          <w:rFonts w:ascii="Arial" w:hAnsi="Arial" w:cs="Arial"/>
          <w:sz w:val="20"/>
          <w:szCs w:val="20"/>
        </w:rPr>
        <w:t>аждан, средств юридических лиц и иных средств на основании договоров, в том числе договоров добровольного  медицинского страхования (далее - договор).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Виды платных медицинских услуг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Pr="007C53BD" w:rsidRDefault="0071059C" w:rsidP="00710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C53BD">
        <w:rPr>
          <w:rFonts w:ascii="Arial" w:hAnsi="Arial" w:cs="Arial"/>
          <w:color w:val="000000"/>
          <w:sz w:val="20"/>
          <w:szCs w:val="20"/>
        </w:rPr>
        <w:t>4.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71059C" w:rsidRPr="007C53BD" w:rsidRDefault="0071059C" w:rsidP="00710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C53BD">
        <w:rPr>
          <w:rFonts w:ascii="Arial" w:hAnsi="Arial" w:cs="Arial"/>
          <w:color w:val="000000"/>
          <w:sz w:val="20"/>
          <w:szCs w:val="20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71059C" w:rsidRPr="007C53BD" w:rsidRDefault="0071059C" w:rsidP="00710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C53BD">
        <w:rPr>
          <w:rFonts w:ascii="Arial" w:hAnsi="Arial" w:cs="Arial"/>
          <w:color w:val="000000"/>
          <w:sz w:val="20"/>
          <w:szCs w:val="20"/>
        </w:rPr>
        <w:t>установление индивидуального поста медицинского наблюдения при лечении в условиях стационара;</w:t>
      </w:r>
    </w:p>
    <w:p w:rsidR="0071059C" w:rsidRPr="007C53BD" w:rsidRDefault="0071059C" w:rsidP="00710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C53BD">
        <w:rPr>
          <w:rFonts w:ascii="Arial" w:hAnsi="Arial" w:cs="Arial"/>
          <w:color w:val="000000"/>
          <w:sz w:val="20"/>
          <w:szCs w:val="20"/>
        </w:rPr>
        <w:t xml:space="preserve">применение лекарственных препаратов, не входящих в </w:t>
      </w:r>
      <w:hyperlink r:id="rId4" w:history="1">
        <w:r w:rsidRPr="007C53BD">
          <w:rPr>
            <w:rFonts w:ascii="Arial" w:hAnsi="Arial" w:cs="Arial"/>
            <w:color w:val="000000"/>
            <w:sz w:val="20"/>
            <w:szCs w:val="20"/>
          </w:rPr>
          <w:t>перечень</w:t>
        </w:r>
      </w:hyperlink>
      <w:r w:rsidRPr="007C53BD">
        <w:rPr>
          <w:rFonts w:ascii="Arial" w:hAnsi="Arial" w:cs="Arial"/>
          <w:color w:val="000000"/>
          <w:sz w:val="20"/>
          <w:szCs w:val="20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71059C" w:rsidRPr="007C53BD" w:rsidRDefault="0071059C" w:rsidP="00710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C53BD">
        <w:rPr>
          <w:rFonts w:ascii="Arial" w:hAnsi="Arial" w:cs="Arial"/>
          <w:color w:val="000000"/>
          <w:sz w:val="20"/>
          <w:szCs w:val="20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71059C" w:rsidRPr="007C53BD" w:rsidRDefault="0071059C" w:rsidP="00710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C53BD">
        <w:rPr>
          <w:rFonts w:ascii="Arial" w:hAnsi="Arial" w:cs="Arial"/>
          <w:color w:val="000000"/>
          <w:sz w:val="20"/>
          <w:szCs w:val="20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1059C" w:rsidRPr="007C53BD" w:rsidRDefault="0071059C" w:rsidP="00710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7C53BD">
        <w:rPr>
          <w:rFonts w:ascii="Arial" w:hAnsi="Arial" w:cs="Arial"/>
          <w:color w:val="000000"/>
          <w:sz w:val="20"/>
          <w:szCs w:val="20"/>
        </w:rPr>
        <w:lastRenderedPageBreak/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5" w:history="1">
        <w:r w:rsidRPr="007C53BD">
          <w:rPr>
            <w:rFonts w:ascii="Arial" w:hAnsi="Arial" w:cs="Arial"/>
            <w:color w:val="000000"/>
            <w:sz w:val="20"/>
            <w:szCs w:val="20"/>
          </w:rPr>
          <w:t>статьей 21</w:t>
        </w:r>
      </w:hyperlink>
      <w:r w:rsidRPr="007C53BD">
        <w:rPr>
          <w:rFonts w:ascii="Arial" w:hAnsi="Arial" w:cs="Arial"/>
          <w:color w:val="000000"/>
          <w:sz w:val="20"/>
          <w:szCs w:val="20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Порядок предоставления платных медицинских услуг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7. Медицинские учреждения обязаны обеспечить граждан бесплатной, доступной и достоверной информацией: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7.1. о режиме работы учреждения;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7.2. о видах медицинских услуг, оказываемых бесплатно;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7.3. о перечне платных медицинских услуг с указанием их стоимости;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7.4. об условиях предоставления и получения этих услуг.</w:t>
      </w:r>
    </w:p>
    <w:p w:rsidR="0071059C" w:rsidRPr="0008428A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Pr="0008428A">
        <w:rPr>
          <w:rFonts w:ascii="Arial" w:hAnsi="Arial" w:cs="Arial"/>
          <w:color w:val="000000"/>
          <w:sz w:val="20"/>
          <w:szCs w:val="20"/>
        </w:rPr>
        <w:t xml:space="preserve">При предоставлении платных медицинских услуг должны соблюдаться </w:t>
      </w:r>
      <w:hyperlink r:id="rId6" w:history="1">
        <w:r w:rsidRPr="0008428A">
          <w:rPr>
            <w:rFonts w:ascii="Arial" w:hAnsi="Arial" w:cs="Arial"/>
            <w:color w:val="000000"/>
            <w:sz w:val="20"/>
            <w:szCs w:val="20"/>
          </w:rPr>
          <w:t>порядки</w:t>
        </w:r>
      </w:hyperlink>
      <w:r w:rsidRPr="0008428A">
        <w:rPr>
          <w:rFonts w:ascii="Arial" w:hAnsi="Arial" w:cs="Arial"/>
          <w:color w:val="000000"/>
          <w:sz w:val="20"/>
          <w:szCs w:val="20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71059C" w:rsidRPr="0008428A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08428A">
        <w:rPr>
          <w:rFonts w:ascii="Arial" w:hAnsi="Arial" w:cs="Arial"/>
          <w:color w:val="000000"/>
          <w:sz w:val="20"/>
          <w:szCs w:val="20"/>
        </w:rPr>
        <w:t>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1059C" w:rsidRPr="0008428A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 w:rsidRPr="0008428A">
        <w:rPr>
          <w:rFonts w:ascii="Arial" w:hAnsi="Arial" w:cs="Arial"/>
          <w:color w:val="000000"/>
          <w:sz w:val="20"/>
          <w:szCs w:val="20"/>
        </w:rPr>
        <w:t xml:space="preserve"> . Платные медицинские услуги предоставляются медицинскими организациями на основании </w:t>
      </w:r>
      <w:hyperlink r:id="rId7" w:history="1">
        <w:r w:rsidRPr="0008428A">
          <w:rPr>
            <w:rFonts w:ascii="Arial" w:hAnsi="Arial" w:cs="Arial"/>
            <w:color w:val="000000"/>
            <w:sz w:val="20"/>
            <w:szCs w:val="20"/>
          </w:rPr>
          <w:t>перечня</w:t>
        </w:r>
      </w:hyperlink>
      <w:r w:rsidRPr="0008428A">
        <w:rPr>
          <w:rFonts w:ascii="Arial" w:hAnsi="Arial" w:cs="Arial"/>
          <w:color w:val="000000"/>
          <w:sz w:val="20"/>
          <w:szCs w:val="20"/>
        </w:rP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8" w:history="1">
        <w:r w:rsidRPr="0008428A">
          <w:rPr>
            <w:rFonts w:ascii="Arial" w:hAnsi="Arial" w:cs="Arial"/>
            <w:color w:val="000000"/>
            <w:sz w:val="20"/>
            <w:szCs w:val="20"/>
          </w:rPr>
          <w:t>порядке</w:t>
        </w:r>
      </w:hyperlink>
      <w:r w:rsidRPr="0008428A">
        <w:rPr>
          <w:rFonts w:ascii="Arial" w:hAnsi="Arial" w:cs="Arial"/>
          <w:color w:val="000000"/>
          <w:sz w:val="20"/>
          <w:szCs w:val="20"/>
        </w:rPr>
        <w:t>.</w:t>
      </w:r>
    </w:p>
    <w:p w:rsidR="0071059C" w:rsidRPr="0008428A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Pr="0008428A">
        <w:rPr>
          <w:rFonts w:ascii="Arial" w:hAnsi="Arial" w:cs="Arial"/>
          <w:color w:val="000000"/>
          <w:sz w:val="20"/>
          <w:szCs w:val="20"/>
        </w:rPr>
        <w:t>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71059C" w:rsidRPr="0008428A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Pr="0008428A">
        <w:rPr>
          <w:rFonts w:ascii="Arial" w:hAnsi="Arial" w:cs="Arial"/>
          <w:color w:val="000000"/>
          <w:sz w:val="20"/>
          <w:szCs w:val="20"/>
        </w:rPr>
        <w:t>. Настоящие Правила в наглядной и доступной форме доводятся исполнителем до сведения потребителя (заказчика).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13. Платные медицинские услуги оказываются населению медицинскими учреждениями на основе договоров, регламентирующих условия и сроки их предоставления, порядок расчетов, права, обязанности и ответственность сторон. Договор может быть заключен с юридическими или физическими лицами.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12.1. Договор на оказание платных медицинских услуг, заключаемый медицинским учреждением, должен содержать конкретные условия оказания платных медицинских услуг, которые должны быть доведены до сведения пациентов в доступной, понятной форме.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12.2. Договор на оказание платных медицинских услуг должен включать стоимость работ и порядок оплаты.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12.3. Договоры могут быть заключены на платное комплексное медицинское обслуживание юридических лиц (прикрепленный контингент), а также отдельных граждан.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13. Источниками финансовых средств лечебных учреждений при оказании платных медицинских услуг являются: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13.1. средства страховых компаний при осуществлении добровольного медицинского страхования;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13.2. личные средства граждан;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13.3. другие разрешенные законодательством источники.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Организация предоставления платных медицинских услуг в 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медицинском</w:t>
      </w:r>
      <w:proofErr w:type="gramEnd"/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учреждении</w:t>
      </w:r>
      <w:proofErr w:type="gramEnd"/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14. Оказание платных услуг в медицинском учреждении регламентируется действующим законодательством, настоящими Правилами и приказом руководителя учреждения о порядке и условиях предоставления таких услуг.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15. В случае необходимости при оказании платных медицинских услуг могут выдаваться листки временной нетрудоспособности в установленном порядке.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Бухгалтерский учет и отчетность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Медицинские учреждения обязаны вести бухгалтерский учет и отчетность результатов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предоставляемых платных медицинских услуг в соответствии с требованиями "</w:t>
      </w:r>
      <w:r>
        <w:rPr>
          <w:rFonts w:ascii="Arial" w:hAnsi="Arial" w:cs="Arial"/>
          <w:color w:val="008000"/>
          <w:sz w:val="20"/>
          <w:szCs w:val="20"/>
          <w:u w:val="single"/>
        </w:rPr>
        <w:t>Инструкции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по бухгалтерскому учету в бюджетных учреждениях", утвержденной приказом Министерства Финансов Российской Федерации от 30.12.1999 г. N 107-н.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17. Средства, полученные по безналичному расчету и в виде наличных денежных средств за оказание платных медицинских услуг, предусмотренные Уставом учреждения, зачисляются на счет по предпринимательской и иной приносящей доход деятельности.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18. Ответственным за организацию бухгалтерского учета и отчетности по платным медицинским услугам является руководитель учреждения.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Расчеты с населением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19. В случае произведения расчетов с отдельными гражданами за платные медицинские услуги через кассу учреждения применяются контрольно-кассовые машины.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В исключительных случаях, при расчетах с населением без применения контрольно-кассовых машин, медицинские учреждения должны использовать бланк-квитанцию, являющийся документом строгой отчетности и утвержденный Министерством Финансов Российской Федерации письмом </w:t>
      </w:r>
      <w:r>
        <w:rPr>
          <w:rFonts w:ascii="Arial" w:hAnsi="Arial" w:cs="Arial"/>
          <w:color w:val="008000"/>
          <w:sz w:val="20"/>
          <w:szCs w:val="20"/>
          <w:u w:val="single"/>
        </w:rPr>
        <w:t>от 20.04.95 г. N 16-00-30.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21. Медицинские учреждения обязаны выдать пациенту кассовый чек или копию бланка, подтверждающие прием наличных денег.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Пациенты, пользующиеся платными медицинскими услугами, вправе предъявлять требования о возмещении убытков, причиненных неисполнением условий договора, либо об обоснованном возврате денежных средств за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неоказанные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услуги, что оформляется в установленном порядке (заявление с указанием причины возврата, акт или другие документы, заверенные лицом, ответственным за оказание платной медицинской помощи в учреждении/подразделении). По соглашению сторон возврат может быть произведен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 аванса.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Цены на платные медицинские услуги</w:t>
      </w:r>
    </w:p>
    <w:p w:rsidR="0071059C" w:rsidRDefault="0071059C" w:rsidP="00710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23. Стоимость платных медицинских услуг в обязательном порядке определяется на основании калькуляции цен с учетом всех расходов, связанных с предоставлением этих услуг. Цена предоставляемой услуги не может быть ниже ее себестоимости.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24. Медицинские учреждения не вправе продавать услуги по ценам ниже себестоимости. Максимальные цены на платные медицинские услуги не устанавливаются и должны формироваться исходя из принципа рыночного спроса на услугу.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25. Средства, поступившие за оказание платных медицинских услуг, распределяются согласно утвержденным сметам доходов и расходов, которые уточняются не реже одного раза в квартал.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26. Основанием для оплаты труда персонала, занятого предоставлением платных услуг, служат нормативные документы (Положение об оплате труда, соответствующие приказы Министерства здравоохранения), а также документы, подтверждающие объем выполненной работы, подписанные руководителями подразделений, платежные ведомости, утвержденные главным врачом учреждения.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27.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28. Медицинское учреждение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29.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организацией и качеством выполнения платных медицинских услуг населению, а также ценами и порядком взимания денежных средств с населения осуществляют и несут за это персональную ответственность руководители медицинских учреждений.</w:t>
      </w: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</w:p>
    <w:p w:rsidR="0071059C" w:rsidRDefault="0071059C" w:rsidP="0071059C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color w:val="000000"/>
          <w:sz w:val="20"/>
          <w:szCs w:val="20"/>
        </w:rPr>
      </w:pPr>
    </w:p>
    <w:p w:rsidR="00EB24C0" w:rsidRDefault="00EB24C0"/>
    <w:sectPr w:rsidR="00EB24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71059C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311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059C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C5A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5575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4234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685F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E9F"/>
    <w:rsid w:val="00C073C3"/>
    <w:rsid w:val="00C10731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83F"/>
    <w:rsid w:val="00C44F68"/>
    <w:rsid w:val="00C47330"/>
    <w:rsid w:val="00C4739B"/>
    <w:rsid w:val="00C478AD"/>
    <w:rsid w:val="00C50040"/>
    <w:rsid w:val="00C50C8D"/>
    <w:rsid w:val="00C50E4C"/>
    <w:rsid w:val="00C51E71"/>
    <w:rsid w:val="00C53FBF"/>
    <w:rsid w:val="00C54293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2B25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45791795B77A3CF9D9373F0C74E199E0E3403D7DA4EB251FE8EADBAFA67EC3d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988B6825B525F1E4A45791795B77A3CF9D9373F0C74E199E0E3403D7DA4EB251FE8EADBAFA678C3d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45791795B77A3CFED931320174E199E0E3403D7DA4EB251FE8EADBAFA576C3d3H" TargetMode="External"/><Relationship Id="rId5" Type="http://schemas.openxmlformats.org/officeDocument/2006/relationships/hyperlink" Target="consultantplus://offline/ref=98B988B6825B525F1E4A45791795B77A3CFED931320174E199E0E3403D7DA4EB251FE8EADBAFA478C3d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B988B6825B525F1E4A45791795B77A3CFFDB353E0874E199E0E3403D7DA4EB251FE8EADBAFA67FC3d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2019-02-26T07:36:00Z</dcterms:created>
  <dcterms:modified xsi:type="dcterms:W3CDTF">2019-02-26T07:43:00Z</dcterms:modified>
</cp:coreProperties>
</file>